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C2304" w14:textId="2A8FDDA4" w:rsidR="007415F2" w:rsidRDefault="00526921" w:rsidP="00526921">
      <w:pPr>
        <w:spacing w:after="0" w:line="480" w:lineRule="auto"/>
        <w:jc w:val="both"/>
        <w:rPr>
          <w:color w:val="FF0000"/>
        </w:rPr>
      </w:pPr>
      <w:r>
        <w:rPr>
          <w:rFonts w:cstheme="minorHAnsi"/>
          <w:sz w:val="24"/>
          <w:szCs w:val="24"/>
        </w:rPr>
        <w:t>Y</w:t>
      </w:r>
      <w:r>
        <w:rPr>
          <w:rFonts w:cstheme="minorHAnsi"/>
          <w:sz w:val="24"/>
          <w:szCs w:val="24"/>
          <w:lang w:eastAsia="zh-CN"/>
        </w:rPr>
        <w:t>ouTu</w:t>
      </w:r>
      <w:r>
        <w:rPr>
          <w:rFonts w:cstheme="minorHAnsi"/>
          <w:sz w:val="24"/>
          <w:szCs w:val="24"/>
        </w:rPr>
        <w:t xml:space="preserve">be Link:  </w:t>
      </w:r>
      <w:hyperlink r:id="rId8" w:tgtFrame="_blank" w:history="1">
        <w:r w:rsidRPr="00526921">
          <w:rPr>
            <w:rStyle w:val="Hyperlink"/>
            <w:rFonts w:ascii="Arial" w:hAnsi="Arial" w:cs="Arial"/>
            <w:color w:val="FF0000"/>
            <w:spacing w:val="15"/>
            <w:sz w:val="36"/>
            <w:szCs w:val="36"/>
          </w:rPr>
          <w:t>https://youtu.be/akOe5-UsQ2o</w:t>
        </w:r>
      </w:hyperlink>
    </w:p>
    <w:p w14:paraId="01CF3661" w14:textId="77777777" w:rsidR="00526921" w:rsidRDefault="00526921" w:rsidP="00526921">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1.) Watch the following video</w:t>
      </w:r>
      <w:r>
        <w:rPr>
          <w:rFonts w:ascii="Helvetica" w:hAnsi="Helvetica" w:cs="Helvetica"/>
          <w:color w:val="2D3B45"/>
        </w:rPr>
        <w:t>:</w:t>
      </w:r>
    </w:p>
    <w:p w14:paraId="0565E0DD" w14:textId="77777777" w:rsidR="00526921" w:rsidRDefault="00526921" w:rsidP="0052692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urgency of intersectionality by </w:t>
      </w:r>
      <w:proofErr w:type="spellStart"/>
      <w:r>
        <w:rPr>
          <w:rFonts w:ascii="Helvetica" w:hAnsi="Helvetica" w:cs="Helvetica"/>
          <w:color w:val="2D3B45"/>
        </w:rPr>
        <w:t>Kimberlé</w:t>
      </w:r>
      <w:proofErr w:type="spellEnd"/>
      <w:r>
        <w:rPr>
          <w:rFonts w:ascii="Helvetica" w:hAnsi="Helvetica" w:cs="Helvetica"/>
          <w:color w:val="2D3B45"/>
        </w:rPr>
        <w:t xml:space="preserve"> Crenshaw [18:49; Use the closed captioning if you need </w:t>
      </w:r>
      <w:proofErr w:type="gramStart"/>
      <w:r>
        <w:rPr>
          <w:rFonts w:ascii="Helvetica" w:hAnsi="Helvetica" w:cs="Helvetica"/>
          <w:color w:val="2D3B45"/>
        </w:rPr>
        <w:t>it(</w:t>
      </w:r>
      <w:proofErr w:type="gramEnd"/>
      <w:r>
        <w:rPr>
          <w:rFonts w:ascii="Helvetica" w:hAnsi="Helvetica" w:cs="Helvetica"/>
          <w:color w:val="2D3B45"/>
        </w:rPr>
        <w:t>CC)]</w:t>
      </w:r>
    </w:p>
    <w:p w14:paraId="2AC06660" w14:textId="77777777" w:rsidR="00526921" w:rsidRPr="00526921" w:rsidRDefault="00526921" w:rsidP="00526921">
      <w:pPr>
        <w:shd w:val="clear" w:color="auto" w:fill="FFFFFF"/>
        <w:spacing w:before="180" w:after="180" w:line="240" w:lineRule="auto"/>
        <w:rPr>
          <w:rFonts w:ascii="Helvetica" w:eastAsia="宋体" w:hAnsi="Helvetica" w:cs="Helvetica"/>
          <w:color w:val="2D3B45"/>
          <w:sz w:val="24"/>
          <w:szCs w:val="24"/>
          <w:lang w:eastAsia="zh-CN"/>
        </w:rPr>
      </w:pPr>
      <w:r w:rsidRPr="00526921">
        <w:rPr>
          <w:rFonts w:ascii="Helvetica" w:eastAsia="宋体" w:hAnsi="Helvetica" w:cs="Helvetica"/>
          <w:b/>
          <w:bCs/>
          <w:color w:val="2D3B45"/>
          <w:sz w:val="24"/>
          <w:szCs w:val="24"/>
          <w:lang w:eastAsia="zh-CN"/>
        </w:rPr>
        <w:t>2.) Answer the following questions:</w:t>
      </w:r>
    </w:p>
    <w:p w14:paraId="3224385C" w14:textId="77777777" w:rsidR="00526921" w:rsidRPr="00526921" w:rsidRDefault="00526921" w:rsidP="00526921">
      <w:pPr>
        <w:numPr>
          <w:ilvl w:val="0"/>
          <w:numId w:val="4"/>
        </w:numPr>
        <w:shd w:val="clear" w:color="auto" w:fill="FFFFFF"/>
        <w:spacing w:before="100" w:beforeAutospacing="1" w:after="100" w:afterAutospacing="1" w:line="240" w:lineRule="auto"/>
        <w:ind w:left="375"/>
        <w:rPr>
          <w:rFonts w:ascii="Helvetica" w:eastAsia="宋体" w:hAnsi="Helvetica" w:cs="Helvetica"/>
          <w:color w:val="2D3B45"/>
          <w:sz w:val="24"/>
          <w:szCs w:val="24"/>
          <w:lang w:eastAsia="zh-CN"/>
        </w:rPr>
      </w:pPr>
      <w:r w:rsidRPr="00526921">
        <w:rPr>
          <w:rFonts w:ascii="Helvetica" w:eastAsia="宋体" w:hAnsi="Helvetica" w:cs="Helvetica"/>
          <w:color w:val="2D3B45"/>
          <w:sz w:val="24"/>
          <w:szCs w:val="24"/>
          <w:lang w:eastAsia="zh-CN"/>
        </w:rPr>
        <w:t>Starting in Chapter 2, Macionis (2015) introduces intersection theory, which aims to shine light on</w:t>
      </w:r>
      <w:bookmarkStart w:id="0" w:name="_GoBack"/>
      <w:bookmarkEnd w:id="0"/>
      <w:r w:rsidRPr="00526921">
        <w:rPr>
          <w:rFonts w:ascii="Helvetica" w:eastAsia="宋体" w:hAnsi="Helvetica" w:cs="Helvetica"/>
          <w:color w:val="2D3B45"/>
          <w:sz w:val="24"/>
          <w:szCs w:val="24"/>
          <w:lang w:eastAsia="zh-CN"/>
        </w:rPr>
        <w:t xml:space="preserve"> the various social attributes (e.g., race, gender, class, sexuality, ability, age, and the like) that often result in individuals experiencing multiple dimensions of disadvantage. In your own words, explain what the intersectional perspective means to you. Provide at least two examples to support your argument. </w:t>
      </w:r>
    </w:p>
    <w:p w14:paraId="3292DFD7" w14:textId="77777777" w:rsidR="00526921" w:rsidRPr="00526921" w:rsidRDefault="00526921" w:rsidP="00526921">
      <w:pPr>
        <w:numPr>
          <w:ilvl w:val="0"/>
          <w:numId w:val="4"/>
        </w:numPr>
        <w:shd w:val="clear" w:color="auto" w:fill="FFFFFF"/>
        <w:spacing w:before="100" w:beforeAutospacing="1" w:after="100" w:afterAutospacing="1" w:line="240" w:lineRule="auto"/>
        <w:ind w:left="375"/>
        <w:rPr>
          <w:rFonts w:ascii="Helvetica" w:eastAsia="宋体" w:hAnsi="Helvetica" w:cs="Helvetica"/>
          <w:color w:val="2D3B45"/>
          <w:sz w:val="24"/>
          <w:szCs w:val="24"/>
          <w:lang w:eastAsia="zh-CN"/>
        </w:rPr>
      </w:pPr>
      <w:r w:rsidRPr="00526921">
        <w:rPr>
          <w:rFonts w:ascii="Helvetica" w:eastAsia="宋体" w:hAnsi="Helvetica" w:cs="Helvetica"/>
          <w:color w:val="2D3B45"/>
          <w:sz w:val="24"/>
          <w:szCs w:val="24"/>
          <w:lang w:eastAsia="zh-CN"/>
        </w:rPr>
        <w:t xml:space="preserve">What does </w:t>
      </w:r>
      <w:proofErr w:type="spellStart"/>
      <w:r w:rsidRPr="00526921">
        <w:rPr>
          <w:rFonts w:ascii="Helvetica" w:eastAsia="宋体" w:hAnsi="Helvetica" w:cs="Helvetica"/>
          <w:color w:val="2D3B45"/>
          <w:sz w:val="24"/>
          <w:szCs w:val="24"/>
          <w:lang w:eastAsia="zh-CN"/>
        </w:rPr>
        <w:t>Kimberlé</w:t>
      </w:r>
      <w:proofErr w:type="spellEnd"/>
      <w:r w:rsidRPr="00526921">
        <w:rPr>
          <w:rFonts w:ascii="Helvetica" w:eastAsia="宋体" w:hAnsi="Helvetica" w:cs="Helvetica"/>
          <w:color w:val="2D3B45"/>
          <w:sz w:val="24"/>
          <w:szCs w:val="24"/>
          <w:lang w:eastAsia="zh-CN"/>
        </w:rPr>
        <w:t xml:space="preserve"> Crenshaw argue in her TED talk? And, how does it relate to the assigned readings for week 2?</w:t>
      </w:r>
    </w:p>
    <w:p w14:paraId="47A1FA58" w14:textId="77777777" w:rsidR="00526921" w:rsidRPr="00526921" w:rsidRDefault="00526921" w:rsidP="00526921">
      <w:pPr>
        <w:numPr>
          <w:ilvl w:val="0"/>
          <w:numId w:val="4"/>
        </w:numPr>
        <w:shd w:val="clear" w:color="auto" w:fill="FFFFFF"/>
        <w:spacing w:before="100" w:beforeAutospacing="1" w:after="100" w:afterAutospacing="1" w:line="240" w:lineRule="auto"/>
        <w:ind w:left="375"/>
        <w:rPr>
          <w:rFonts w:ascii="Helvetica" w:eastAsia="宋体" w:hAnsi="Helvetica" w:cs="Helvetica"/>
          <w:color w:val="2D3B45"/>
          <w:sz w:val="24"/>
          <w:szCs w:val="24"/>
          <w:lang w:eastAsia="zh-CN"/>
        </w:rPr>
      </w:pPr>
      <w:proofErr w:type="spellStart"/>
      <w:r w:rsidRPr="00526921">
        <w:rPr>
          <w:rFonts w:ascii="Helvetica" w:eastAsia="宋体" w:hAnsi="Helvetica" w:cs="Helvetica"/>
          <w:color w:val="2D3B45"/>
          <w:sz w:val="24"/>
          <w:szCs w:val="24"/>
          <w:lang w:eastAsia="zh-CN"/>
        </w:rPr>
        <w:t>Kimberlé</w:t>
      </w:r>
      <w:proofErr w:type="spellEnd"/>
      <w:r w:rsidRPr="00526921">
        <w:rPr>
          <w:rFonts w:ascii="Helvetica" w:eastAsia="宋体" w:hAnsi="Helvetica" w:cs="Helvetica"/>
          <w:color w:val="2D3B45"/>
          <w:sz w:val="24"/>
          <w:szCs w:val="24"/>
          <w:lang w:eastAsia="zh-CN"/>
        </w:rPr>
        <w:t xml:space="preserve"> Crenshaw, and other intersectional theorists argue that race, gender, social class, and other social attributes of identity are intertwined and cannot be comprehended on their own. How have your social attributes of identity influenced your life (i.e., your gender, race, ethnicity, social class, age, ability, religious affiliation, etc.)? In other words, how does your intersectional identity affect your beliefs and values, opportunities, and life chances?</w:t>
      </w:r>
    </w:p>
    <w:p w14:paraId="6C3695BF" w14:textId="5830E578" w:rsidR="00526921" w:rsidRDefault="00526921" w:rsidP="00526921">
      <w:pPr>
        <w:spacing w:after="0" w:line="480" w:lineRule="auto"/>
        <w:jc w:val="both"/>
        <w:rPr>
          <w:rFonts w:cstheme="minorHAnsi"/>
          <w:b/>
          <w:sz w:val="24"/>
          <w:szCs w:val="24"/>
          <w:lang w:eastAsia="zh-CN"/>
        </w:rPr>
      </w:pPr>
      <w:r>
        <w:rPr>
          <w:rFonts w:cstheme="minorHAnsi" w:hint="eastAsia"/>
          <w:b/>
          <w:sz w:val="24"/>
          <w:szCs w:val="24"/>
          <w:lang w:eastAsia="zh-CN"/>
        </w:rPr>
        <w:t>G</w:t>
      </w:r>
      <w:r>
        <w:rPr>
          <w:rFonts w:cstheme="minorHAnsi"/>
          <w:b/>
          <w:sz w:val="24"/>
          <w:szCs w:val="24"/>
          <w:lang w:eastAsia="zh-CN"/>
        </w:rPr>
        <w:t>rading guide</w:t>
      </w:r>
    </w:p>
    <w:p w14:paraId="185D0213" w14:textId="77777777" w:rsidR="00526921" w:rsidRPr="00526921" w:rsidRDefault="00526921" w:rsidP="00526921">
      <w:pPr>
        <w:numPr>
          <w:ilvl w:val="0"/>
          <w:numId w:val="5"/>
        </w:numPr>
        <w:shd w:val="clear" w:color="auto" w:fill="FFFFFF"/>
        <w:spacing w:before="100" w:beforeAutospacing="1" w:after="100" w:afterAutospacing="1" w:line="240" w:lineRule="auto"/>
        <w:ind w:left="375"/>
        <w:rPr>
          <w:rFonts w:ascii="Helvetica" w:eastAsia="宋体" w:hAnsi="Helvetica" w:cs="Helvetica"/>
          <w:color w:val="2D3B45"/>
          <w:sz w:val="24"/>
          <w:szCs w:val="24"/>
          <w:lang w:eastAsia="zh-CN"/>
        </w:rPr>
      </w:pPr>
      <w:r w:rsidRPr="00526921">
        <w:rPr>
          <w:rFonts w:ascii="Helvetica" w:eastAsia="宋体" w:hAnsi="Helvetica" w:cs="Helvetica"/>
          <w:b/>
          <w:bCs/>
          <w:color w:val="2D3B45"/>
          <w:sz w:val="24"/>
          <w:szCs w:val="24"/>
          <w:shd w:val="clear" w:color="auto" w:fill="FFFF00"/>
          <w:lang w:eastAsia="zh-CN"/>
        </w:rPr>
        <w:t>Excellent (A) [50-45 points</w:t>
      </w:r>
      <w:proofErr w:type="gramStart"/>
      <w:r w:rsidRPr="00526921">
        <w:rPr>
          <w:rFonts w:ascii="Helvetica" w:eastAsia="宋体" w:hAnsi="Helvetica" w:cs="Helvetica"/>
          <w:b/>
          <w:bCs/>
          <w:color w:val="2D3B45"/>
          <w:sz w:val="24"/>
          <w:szCs w:val="24"/>
          <w:shd w:val="clear" w:color="auto" w:fill="FFFF00"/>
          <w:lang w:eastAsia="zh-CN"/>
        </w:rPr>
        <w:t>]</w:t>
      </w:r>
      <w:r w:rsidRPr="00526921">
        <w:rPr>
          <w:rFonts w:ascii="Helvetica" w:eastAsia="宋体" w:hAnsi="Helvetica" w:cs="Helvetica"/>
          <w:b/>
          <w:bCs/>
          <w:color w:val="2D3B45"/>
          <w:sz w:val="24"/>
          <w:szCs w:val="24"/>
          <w:lang w:eastAsia="zh-CN"/>
        </w:rPr>
        <w:t>:</w:t>
      </w:r>
      <w:r w:rsidRPr="00526921">
        <w:rPr>
          <w:rFonts w:ascii="Helvetica" w:eastAsia="宋体" w:hAnsi="Helvetica" w:cs="Helvetica"/>
          <w:color w:val="2D3B45"/>
          <w:sz w:val="24"/>
          <w:szCs w:val="24"/>
          <w:lang w:eastAsia="zh-CN"/>
        </w:rPr>
        <w:t>The</w:t>
      </w:r>
      <w:proofErr w:type="gramEnd"/>
      <w:r w:rsidRPr="00526921">
        <w:rPr>
          <w:rFonts w:ascii="Helvetica" w:eastAsia="宋体" w:hAnsi="Helvetica" w:cs="Helvetica"/>
          <w:color w:val="2D3B45"/>
          <w:sz w:val="24"/>
          <w:szCs w:val="24"/>
          <w:lang w:eastAsia="zh-CN"/>
        </w:rPr>
        <w:t xml:space="preserve"> reflection paper is accurate, original, and relevant. It teaches us something </w:t>
      </w:r>
      <w:proofErr w:type="gramStart"/>
      <w:r w:rsidRPr="00526921">
        <w:rPr>
          <w:rFonts w:ascii="Helvetica" w:eastAsia="宋体" w:hAnsi="Helvetica" w:cs="Helvetica"/>
          <w:color w:val="2D3B45"/>
          <w:sz w:val="24"/>
          <w:szCs w:val="24"/>
          <w:lang w:eastAsia="zh-CN"/>
        </w:rPr>
        <w:t>new, and</w:t>
      </w:r>
      <w:proofErr w:type="gramEnd"/>
      <w:r w:rsidRPr="00526921">
        <w:rPr>
          <w:rFonts w:ascii="Helvetica" w:eastAsia="宋体" w:hAnsi="Helvetica" w:cs="Helvetica"/>
          <w:color w:val="2D3B45"/>
          <w:sz w:val="24"/>
          <w:szCs w:val="24"/>
          <w:lang w:eastAsia="zh-CN"/>
        </w:rPr>
        <w:t xml:space="preserve"> is well-written. It stimulates additional thoughts about the issue under discussion. It also reflects a thorough understanding of the chapters and course materials. Further, it has appropriate examples and said examples are well applied to the main topic.</w:t>
      </w:r>
    </w:p>
    <w:p w14:paraId="66E01963" w14:textId="77777777" w:rsidR="00526921" w:rsidRPr="00526921" w:rsidRDefault="00526921" w:rsidP="00526921">
      <w:pPr>
        <w:spacing w:after="0" w:line="480" w:lineRule="auto"/>
        <w:jc w:val="both"/>
        <w:rPr>
          <w:rFonts w:cstheme="minorHAnsi" w:hint="eastAsia"/>
          <w:b/>
          <w:sz w:val="24"/>
          <w:szCs w:val="24"/>
          <w:lang w:eastAsia="zh-CN"/>
        </w:rPr>
      </w:pPr>
    </w:p>
    <w:sectPr w:rsidR="00526921" w:rsidRPr="0052692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320DC" w14:textId="77777777" w:rsidR="00526921" w:rsidRDefault="00526921" w:rsidP="00FC6F3F">
      <w:pPr>
        <w:spacing w:after="0" w:line="240" w:lineRule="auto"/>
      </w:pPr>
      <w:r>
        <w:separator/>
      </w:r>
    </w:p>
  </w:endnote>
  <w:endnote w:type="continuationSeparator" w:id="0">
    <w:p w14:paraId="62CB1554" w14:textId="77777777" w:rsidR="00526921" w:rsidRDefault="00526921" w:rsidP="00FC6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FCE28" w14:textId="77777777" w:rsidR="00FC6F3F" w:rsidRDefault="00FC6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ADDA4" w14:textId="77777777" w:rsidR="00FC6F3F" w:rsidRDefault="00FC6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B0912" w14:textId="77777777" w:rsidR="00FC6F3F" w:rsidRDefault="00FC6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83F6C" w14:textId="77777777" w:rsidR="00526921" w:rsidRDefault="00526921" w:rsidP="00FC6F3F">
      <w:pPr>
        <w:spacing w:after="0" w:line="240" w:lineRule="auto"/>
      </w:pPr>
      <w:r>
        <w:separator/>
      </w:r>
    </w:p>
  </w:footnote>
  <w:footnote w:type="continuationSeparator" w:id="0">
    <w:p w14:paraId="11ACC5EE" w14:textId="77777777" w:rsidR="00526921" w:rsidRDefault="00526921" w:rsidP="00FC6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B0B7C" w14:textId="77777777" w:rsidR="00FC6F3F" w:rsidRDefault="00FC6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98D41" w14:textId="77777777" w:rsidR="00FC6F3F" w:rsidRDefault="00FC6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137E1" w14:textId="77777777" w:rsidR="00FC6F3F" w:rsidRDefault="00FC6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C3A24"/>
    <w:multiLevelType w:val="multilevel"/>
    <w:tmpl w:val="75FE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A6A32"/>
    <w:multiLevelType w:val="multilevel"/>
    <w:tmpl w:val="24C2A9C0"/>
    <w:lvl w:ilvl="0">
      <w:start w:val="1"/>
      <w:numFmt w:val="decimal"/>
      <w:lvlText w:val="%1."/>
      <w:lvlJc w:val="left"/>
      <w:pPr>
        <w:ind w:left="720" w:hanging="360"/>
      </w:pPr>
      <w:rPr>
        <w:rFonts w:hint="default"/>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lowerLetter"/>
      <w:lvlText w:val="%5."/>
      <w:lvlJc w:val="left"/>
      <w:pPr>
        <w:ind w:left="3600" w:hanging="360"/>
      </w:pPr>
      <w:rPr>
        <w:rFonts w:hint="default"/>
        <w:strike w:val="0"/>
        <w:dstrike w:val="0"/>
        <w:u w:val="none"/>
        <w:effect w:val="none"/>
      </w:rPr>
    </w:lvl>
    <w:lvl w:ilvl="5">
      <w:start w:val="1"/>
      <w:numFmt w:val="lowerRoman"/>
      <w:lvlText w:val="%6."/>
      <w:lvlJc w:val="righ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lowerLetter"/>
      <w:lvlText w:val="%8."/>
      <w:lvlJc w:val="left"/>
      <w:pPr>
        <w:ind w:left="5760" w:hanging="360"/>
      </w:pPr>
      <w:rPr>
        <w:rFonts w:hint="default"/>
        <w:strike w:val="0"/>
        <w:dstrike w:val="0"/>
        <w:u w:val="none"/>
        <w:effect w:val="none"/>
      </w:rPr>
    </w:lvl>
    <w:lvl w:ilvl="8">
      <w:start w:val="1"/>
      <w:numFmt w:val="lowerRoman"/>
      <w:lvlText w:val="%9."/>
      <w:lvlJc w:val="right"/>
      <w:pPr>
        <w:ind w:left="6480" w:hanging="360"/>
      </w:pPr>
      <w:rPr>
        <w:rFonts w:hint="default"/>
        <w:strike w:val="0"/>
        <w:dstrike w:val="0"/>
        <w:u w:val="none"/>
        <w:effect w:val="none"/>
      </w:rPr>
    </w:lvl>
  </w:abstractNum>
  <w:abstractNum w:abstractNumId="2" w15:restartNumberingAfterBreak="0">
    <w:nsid w:val="35E12433"/>
    <w:multiLevelType w:val="hybridMultilevel"/>
    <w:tmpl w:val="F2FC60E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F14CA3"/>
    <w:multiLevelType w:val="multilevel"/>
    <w:tmpl w:val="16AC0336"/>
    <w:lvl w:ilvl="0">
      <w:start w:val="1"/>
      <w:numFmt w:val="decimal"/>
      <w:lvlText w:val="%1."/>
      <w:lvlJc w:val="left"/>
      <w:pPr>
        <w:ind w:left="720" w:hanging="360"/>
      </w:pPr>
      <w:rPr>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6EC12E08"/>
    <w:multiLevelType w:val="multilevel"/>
    <w:tmpl w:val="5694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0A"/>
    <w:rsid w:val="0000125C"/>
    <w:rsid w:val="00005EF2"/>
    <w:rsid w:val="0005790F"/>
    <w:rsid w:val="0006721A"/>
    <w:rsid w:val="000709FE"/>
    <w:rsid w:val="00090F0E"/>
    <w:rsid w:val="000D1E0A"/>
    <w:rsid w:val="00127E0A"/>
    <w:rsid w:val="0013613D"/>
    <w:rsid w:val="0017051B"/>
    <w:rsid w:val="00180088"/>
    <w:rsid w:val="001B6EB9"/>
    <w:rsid w:val="001B76DC"/>
    <w:rsid w:val="00212BFB"/>
    <w:rsid w:val="00226526"/>
    <w:rsid w:val="00257DB7"/>
    <w:rsid w:val="00266F8A"/>
    <w:rsid w:val="002C3A9A"/>
    <w:rsid w:val="002D67AC"/>
    <w:rsid w:val="00317785"/>
    <w:rsid w:val="00317D5E"/>
    <w:rsid w:val="00321809"/>
    <w:rsid w:val="00322B20"/>
    <w:rsid w:val="003315CC"/>
    <w:rsid w:val="00370447"/>
    <w:rsid w:val="00380B5B"/>
    <w:rsid w:val="00393F6C"/>
    <w:rsid w:val="003A6845"/>
    <w:rsid w:val="003D11E5"/>
    <w:rsid w:val="00400D5B"/>
    <w:rsid w:val="00403C28"/>
    <w:rsid w:val="00426514"/>
    <w:rsid w:val="0044216A"/>
    <w:rsid w:val="00485C7F"/>
    <w:rsid w:val="00491658"/>
    <w:rsid w:val="00494CC2"/>
    <w:rsid w:val="00495DE1"/>
    <w:rsid w:val="004A4951"/>
    <w:rsid w:val="004C4BC7"/>
    <w:rsid w:val="004E53D7"/>
    <w:rsid w:val="00522E04"/>
    <w:rsid w:val="00526921"/>
    <w:rsid w:val="00580B80"/>
    <w:rsid w:val="005E6A13"/>
    <w:rsid w:val="0060660A"/>
    <w:rsid w:val="00632A45"/>
    <w:rsid w:val="00646D42"/>
    <w:rsid w:val="00681E9B"/>
    <w:rsid w:val="006F6181"/>
    <w:rsid w:val="006F7ADE"/>
    <w:rsid w:val="007415F2"/>
    <w:rsid w:val="00782072"/>
    <w:rsid w:val="007827DC"/>
    <w:rsid w:val="00793E75"/>
    <w:rsid w:val="007A606C"/>
    <w:rsid w:val="007C3881"/>
    <w:rsid w:val="007E027A"/>
    <w:rsid w:val="007E41E1"/>
    <w:rsid w:val="007E6844"/>
    <w:rsid w:val="007F1ED0"/>
    <w:rsid w:val="007F2696"/>
    <w:rsid w:val="008045C7"/>
    <w:rsid w:val="00824A27"/>
    <w:rsid w:val="00837C7A"/>
    <w:rsid w:val="00843D5E"/>
    <w:rsid w:val="0086606E"/>
    <w:rsid w:val="00866759"/>
    <w:rsid w:val="008D3E01"/>
    <w:rsid w:val="008F785C"/>
    <w:rsid w:val="00911ACB"/>
    <w:rsid w:val="009C2572"/>
    <w:rsid w:val="009E4380"/>
    <w:rsid w:val="009F133B"/>
    <w:rsid w:val="00A0325B"/>
    <w:rsid w:val="00A14530"/>
    <w:rsid w:val="00A215B1"/>
    <w:rsid w:val="00A37D55"/>
    <w:rsid w:val="00A42D51"/>
    <w:rsid w:val="00A60901"/>
    <w:rsid w:val="00A85A9B"/>
    <w:rsid w:val="00A86074"/>
    <w:rsid w:val="00A938E6"/>
    <w:rsid w:val="00AA7AA0"/>
    <w:rsid w:val="00AB106C"/>
    <w:rsid w:val="00AB50DF"/>
    <w:rsid w:val="00AD7AF2"/>
    <w:rsid w:val="00B05DFA"/>
    <w:rsid w:val="00B1503C"/>
    <w:rsid w:val="00B779D4"/>
    <w:rsid w:val="00B95B16"/>
    <w:rsid w:val="00BC36C5"/>
    <w:rsid w:val="00BD2365"/>
    <w:rsid w:val="00BD3D4E"/>
    <w:rsid w:val="00BE44E5"/>
    <w:rsid w:val="00BE74A4"/>
    <w:rsid w:val="00C044C7"/>
    <w:rsid w:val="00C07635"/>
    <w:rsid w:val="00C47C52"/>
    <w:rsid w:val="00C6479B"/>
    <w:rsid w:val="00C667DB"/>
    <w:rsid w:val="00C67886"/>
    <w:rsid w:val="00C73F34"/>
    <w:rsid w:val="00C763AC"/>
    <w:rsid w:val="00C82E1F"/>
    <w:rsid w:val="00C90E36"/>
    <w:rsid w:val="00CB27A1"/>
    <w:rsid w:val="00CC0F3F"/>
    <w:rsid w:val="00CE236B"/>
    <w:rsid w:val="00CE53F1"/>
    <w:rsid w:val="00D007FF"/>
    <w:rsid w:val="00D24391"/>
    <w:rsid w:val="00D37902"/>
    <w:rsid w:val="00D57009"/>
    <w:rsid w:val="00D67757"/>
    <w:rsid w:val="00D94FA4"/>
    <w:rsid w:val="00DA2614"/>
    <w:rsid w:val="00DB52E8"/>
    <w:rsid w:val="00DB7697"/>
    <w:rsid w:val="00DD6958"/>
    <w:rsid w:val="00DF1830"/>
    <w:rsid w:val="00E11083"/>
    <w:rsid w:val="00E4154E"/>
    <w:rsid w:val="00E77E39"/>
    <w:rsid w:val="00EA5461"/>
    <w:rsid w:val="00F13802"/>
    <w:rsid w:val="00F16EFC"/>
    <w:rsid w:val="00F301BC"/>
    <w:rsid w:val="00F84DE8"/>
    <w:rsid w:val="00F9716A"/>
    <w:rsid w:val="00FA581A"/>
    <w:rsid w:val="00FB6DD6"/>
    <w:rsid w:val="00FC6F3F"/>
    <w:rsid w:val="00FE0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C4CA1"/>
  <w15:chartTrackingRefBased/>
  <w15:docId w15:val="{6CED6BCC-DAD1-4377-8AA2-79149841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E0A"/>
    <w:rPr>
      <w:color w:val="0563C1" w:themeColor="hyperlink"/>
      <w:u w:val="single"/>
    </w:rPr>
  </w:style>
  <w:style w:type="character" w:styleId="UnresolvedMention">
    <w:name w:val="Unresolved Mention"/>
    <w:basedOn w:val="DefaultParagraphFont"/>
    <w:uiPriority w:val="99"/>
    <w:semiHidden/>
    <w:unhideWhenUsed/>
    <w:rsid w:val="000D1E0A"/>
    <w:rPr>
      <w:color w:val="808080"/>
      <w:shd w:val="clear" w:color="auto" w:fill="E6E6E6"/>
    </w:rPr>
  </w:style>
  <w:style w:type="paragraph" w:styleId="Header">
    <w:name w:val="header"/>
    <w:basedOn w:val="Normal"/>
    <w:link w:val="HeaderChar"/>
    <w:uiPriority w:val="99"/>
    <w:unhideWhenUsed/>
    <w:rsid w:val="00FC6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F3F"/>
  </w:style>
  <w:style w:type="paragraph" w:styleId="Footer">
    <w:name w:val="footer"/>
    <w:basedOn w:val="Normal"/>
    <w:link w:val="FooterChar"/>
    <w:uiPriority w:val="99"/>
    <w:unhideWhenUsed/>
    <w:rsid w:val="00FC6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F3F"/>
  </w:style>
  <w:style w:type="paragraph" w:styleId="ListParagraph">
    <w:name w:val="List Paragraph"/>
    <w:basedOn w:val="Normal"/>
    <w:uiPriority w:val="34"/>
    <w:qFormat/>
    <w:rsid w:val="00D57009"/>
    <w:pPr>
      <w:ind w:left="720"/>
      <w:contextualSpacing/>
    </w:pPr>
  </w:style>
  <w:style w:type="paragraph" w:styleId="FootnoteText">
    <w:name w:val="footnote text"/>
    <w:basedOn w:val="Normal"/>
    <w:link w:val="FootnoteTextChar"/>
    <w:uiPriority w:val="99"/>
    <w:semiHidden/>
    <w:unhideWhenUsed/>
    <w:rsid w:val="001705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51B"/>
    <w:rPr>
      <w:sz w:val="20"/>
      <w:szCs w:val="20"/>
    </w:rPr>
  </w:style>
  <w:style w:type="character" w:styleId="FootnoteReference">
    <w:name w:val="footnote reference"/>
    <w:basedOn w:val="DefaultParagraphFont"/>
    <w:uiPriority w:val="99"/>
    <w:semiHidden/>
    <w:unhideWhenUsed/>
    <w:rsid w:val="0017051B"/>
    <w:rPr>
      <w:vertAlign w:val="superscript"/>
    </w:rPr>
  </w:style>
  <w:style w:type="paragraph" w:styleId="NormalWeb">
    <w:name w:val="Normal (Web)"/>
    <w:basedOn w:val="Normal"/>
    <w:uiPriority w:val="99"/>
    <w:semiHidden/>
    <w:unhideWhenUsed/>
    <w:rsid w:val="00526921"/>
    <w:pPr>
      <w:spacing w:before="100" w:beforeAutospacing="1" w:after="100" w:afterAutospacing="1" w:line="240" w:lineRule="auto"/>
    </w:pPr>
    <w:rPr>
      <w:rFonts w:ascii="宋体" w:eastAsia="宋体" w:hAnsi="宋体" w:cs="宋体"/>
      <w:sz w:val="24"/>
      <w:szCs w:val="24"/>
      <w:lang w:eastAsia="zh-CN"/>
    </w:rPr>
  </w:style>
  <w:style w:type="character" w:styleId="Strong">
    <w:name w:val="Strong"/>
    <w:basedOn w:val="DefaultParagraphFont"/>
    <w:uiPriority w:val="22"/>
    <w:qFormat/>
    <w:rsid w:val="005269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01721">
      <w:bodyDiv w:val="1"/>
      <w:marLeft w:val="0"/>
      <w:marRight w:val="0"/>
      <w:marTop w:val="0"/>
      <w:marBottom w:val="0"/>
      <w:divBdr>
        <w:top w:val="none" w:sz="0" w:space="0" w:color="auto"/>
        <w:left w:val="none" w:sz="0" w:space="0" w:color="auto"/>
        <w:bottom w:val="none" w:sz="0" w:space="0" w:color="auto"/>
        <w:right w:val="none" w:sz="0" w:space="0" w:color="auto"/>
      </w:divBdr>
    </w:div>
    <w:div w:id="345979609">
      <w:bodyDiv w:val="1"/>
      <w:marLeft w:val="0"/>
      <w:marRight w:val="0"/>
      <w:marTop w:val="0"/>
      <w:marBottom w:val="0"/>
      <w:divBdr>
        <w:top w:val="none" w:sz="0" w:space="0" w:color="auto"/>
        <w:left w:val="none" w:sz="0" w:space="0" w:color="auto"/>
        <w:bottom w:val="none" w:sz="0" w:space="0" w:color="auto"/>
        <w:right w:val="none" w:sz="0" w:space="0" w:color="auto"/>
      </w:divBdr>
    </w:div>
    <w:div w:id="479620707">
      <w:bodyDiv w:val="1"/>
      <w:marLeft w:val="0"/>
      <w:marRight w:val="0"/>
      <w:marTop w:val="0"/>
      <w:marBottom w:val="0"/>
      <w:divBdr>
        <w:top w:val="none" w:sz="0" w:space="0" w:color="auto"/>
        <w:left w:val="none" w:sz="0" w:space="0" w:color="auto"/>
        <w:bottom w:val="none" w:sz="0" w:space="0" w:color="auto"/>
        <w:right w:val="none" w:sz="0" w:space="0" w:color="auto"/>
      </w:divBdr>
    </w:div>
    <w:div w:id="191254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kOe5-UsQ2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D1A8-C778-4B4F-A617-9D753757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zijun wu</cp:lastModifiedBy>
  <cp:revision>2</cp:revision>
  <cp:lastPrinted>2019-06-04T01:44:00Z</cp:lastPrinted>
  <dcterms:created xsi:type="dcterms:W3CDTF">2019-07-04T08:00:00Z</dcterms:created>
  <dcterms:modified xsi:type="dcterms:W3CDTF">2019-07-04T08:00:00Z</dcterms:modified>
</cp:coreProperties>
</file>